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104" w14:textId="0DB61B1E" w:rsidR="00F611AA" w:rsidRDefault="003C1C6B">
      <w:r w:rsidRPr="003C1C6B">
        <w:t>Deze spelregels horen bij de p</w:t>
      </w:r>
      <w:r>
        <w:t xml:space="preserve">romo van Luna </w:t>
      </w:r>
      <w:proofErr w:type="spellStart"/>
      <w:r>
        <w:t>Capital</w:t>
      </w:r>
      <w:proofErr w:type="spellEnd"/>
      <w:r>
        <w:t>.</w:t>
      </w:r>
    </w:p>
    <w:p w14:paraId="24D1C26B" w14:textId="77777777" w:rsidR="003C1C6B" w:rsidRDefault="003C1C6B" w:rsidP="003C1C6B">
      <w:pPr>
        <w:rPr>
          <w:color w:val="FF0000"/>
        </w:rPr>
      </w:pPr>
      <w:r w:rsidRPr="00AA1EFC">
        <w:t>Deze mini uitbreiding kan eenvoudig aan het basisspel toegevoegd</w:t>
      </w:r>
      <w:r>
        <w:t xml:space="preserve"> </w:t>
      </w:r>
      <w:r w:rsidRPr="00AA1EFC">
        <w:t xml:space="preserve">worden. In het basisspel kiest elke speler </w:t>
      </w:r>
      <w:r>
        <w:t>een</w:t>
      </w:r>
      <w:r w:rsidRPr="00AA1EFC">
        <w:t xml:space="preserve"> bedrijfstegel (hoofdstuk </w:t>
      </w:r>
      <w:r>
        <w:t>“</w:t>
      </w:r>
      <w:r w:rsidRPr="00AA1EFC">
        <w:t>voorbereiding</w:t>
      </w:r>
      <w:r>
        <w:t>”</w:t>
      </w:r>
      <w:r w:rsidRPr="00AA1EFC">
        <w:t xml:space="preserve"> – stap B). Wanneer de spelers echter met de mini uitbreiding spelen, moeten de 4 bedrijfstegels bij aanvang van het spel geschud worden. Elke speler ontvangt nadien willekeurig 1 bedrijfstegel, de 3 bijhorende bedrijfstokens EN de bijhorende speciale projecttegel. </w:t>
      </w:r>
      <w:r>
        <w:rPr>
          <w:color w:val="FF0000"/>
        </w:rPr>
        <w:br/>
      </w:r>
    </w:p>
    <w:p w14:paraId="4EFE641D" w14:textId="27849841" w:rsidR="003C1C6B" w:rsidRPr="003C1C6B" w:rsidRDefault="003C1C6B" w:rsidP="003C1C6B">
      <w:pPr>
        <w:rPr>
          <w:color w:val="FF0000"/>
        </w:rPr>
      </w:pPr>
      <w:r>
        <w:t>Hoe kan een speler deze speciale projecttegel nu gebruiken? N</w:t>
      </w:r>
      <w:r w:rsidRPr="00FD4FD2">
        <w:t xml:space="preserve">a het kiezen van </w:t>
      </w:r>
      <w:r>
        <w:t>een</w:t>
      </w:r>
      <w:r w:rsidRPr="00FD4FD2">
        <w:t xml:space="preserve"> constructiekaart </w:t>
      </w:r>
      <w:r>
        <w:t>en de</w:t>
      </w:r>
      <w:r w:rsidRPr="00FD4FD2">
        <w:t xml:space="preserve"> bijhorende projecttegels,</w:t>
      </w:r>
      <w:r>
        <w:t xml:space="preserve"> kan de speler er voor kiezen </w:t>
      </w:r>
      <w:r w:rsidRPr="00FD4FD2">
        <w:t xml:space="preserve">om 1 van zijn net gekozen tegels terug af te leggen </w:t>
      </w:r>
      <w:r>
        <w:t>en in plaats daarvan zijn speciale projecttegel te gebruiken.</w:t>
      </w:r>
    </w:p>
    <w:p w14:paraId="7BF9F9D5" w14:textId="77777777" w:rsidR="003C1C6B" w:rsidRPr="0095551F" w:rsidRDefault="003C1C6B" w:rsidP="003C1C6B">
      <w:r w:rsidRPr="00C24482">
        <w:rPr>
          <w:b/>
          <w:bCs/>
        </w:rPr>
        <w:t>Moon Paradise Vastgoed</w:t>
      </w:r>
      <w:r w:rsidRPr="00C24482">
        <w:t xml:space="preserve">: </w:t>
      </w:r>
      <w:r>
        <w:br/>
      </w:r>
      <w:r w:rsidRPr="00FC2BE3">
        <w:t xml:space="preserve">De speler kan deze projecttegel naast een bestaande constructiekaart in zijn maanbasis plaatsen. Hierdoor wordt de maanbasis als het ware vergroot. Deze tegel geldt nu als een lege bouwplaats en mag dus in een latere beurt overbouwd worden met een andere projecttegel. De speciale projecttegel mag </w:t>
      </w:r>
      <w:r>
        <w:t>na het plaatsen</w:t>
      </w:r>
      <w:r w:rsidRPr="00FC2BE3">
        <w:t xml:space="preserve"> niet meer verplaatst worden en er mag ook geen constructiekaart over deze tegel geplaatst worden. Deze tegel heeft geen invloed op de regels </w:t>
      </w:r>
      <w:r>
        <w:t>in verband met</w:t>
      </w:r>
      <w:r w:rsidRPr="00FC2BE3">
        <w:t xml:space="preserve"> het plaatsen van constructiekaarten.</w:t>
      </w:r>
    </w:p>
    <w:p w14:paraId="72593FE2" w14:textId="3C6919FA" w:rsidR="003C1C6B" w:rsidRDefault="003C1C6B" w:rsidP="003C1C6B">
      <w:r w:rsidRPr="00C24482">
        <w:rPr>
          <w:b/>
          <w:bCs/>
        </w:rPr>
        <w:t>Luna Taxi’s</w:t>
      </w:r>
      <w:r w:rsidRPr="00C24482">
        <w:t xml:space="preserve">: </w:t>
      </w:r>
      <w:r>
        <w:br/>
      </w:r>
      <w:r w:rsidRPr="00FD4FD2">
        <w:t>Als de speler deze tegel in zijn maanbasis plaatst, mag hij één van de reeds geplaatste projecttegels verplaatsen naar een</w:t>
      </w:r>
      <w:r>
        <w:t xml:space="preserve"> </w:t>
      </w:r>
      <w:r w:rsidRPr="00FD4FD2">
        <w:t>andere lege plek in zijn maanbasis, volgens de geldende plaatsingsregels.</w:t>
      </w:r>
    </w:p>
    <w:p w14:paraId="5E39A115" w14:textId="59F589C8" w:rsidR="003C1C6B" w:rsidRDefault="003C1C6B" w:rsidP="003C1C6B">
      <w:proofErr w:type="spellStart"/>
      <w:r w:rsidRPr="00C24482">
        <w:rPr>
          <w:b/>
          <w:bCs/>
        </w:rPr>
        <w:t>Astro</w:t>
      </w:r>
      <w:proofErr w:type="spellEnd"/>
      <w:r w:rsidRPr="00C24482">
        <w:rPr>
          <w:b/>
          <w:bCs/>
        </w:rPr>
        <w:t xml:space="preserve"> Burger</w:t>
      </w:r>
      <w:r w:rsidRPr="00C24482">
        <w:t xml:space="preserve">: </w:t>
      </w:r>
      <w:r>
        <w:br/>
      </w:r>
      <w:r w:rsidRPr="00FD4FD2">
        <w:t>Als een speler deze tegel in zijn maanbasis plaatst mag hij één van de projecttegels die hij deze beurt genomen heeft reserveren. De speler plaatst de gereserveerde projecttegel op zijn bedrijfstegel. De speler mag, in een volgende beurt en na het kiezen van een constructiekaart/projecttegel(s) combinatie,  deze tegel in zijn maanbasis plaatsen.</w:t>
      </w:r>
    </w:p>
    <w:p w14:paraId="7351DA1C" w14:textId="77777777" w:rsidR="003C1C6B" w:rsidRPr="00C24482" w:rsidRDefault="003C1C6B" w:rsidP="003C1C6B">
      <w:r w:rsidRPr="00C24482">
        <w:rPr>
          <w:b/>
          <w:bCs/>
        </w:rPr>
        <w:t>Space Royal Cruise</w:t>
      </w:r>
      <w:r w:rsidRPr="00C24482">
        <w:t xml:space="preserve">: </w:t>
      </w:r>
      <w:r>
        <w:br/>
      </w:r>
      <w:r w:rsidRPr="00FD4FD2">
        <w:t>Wanneer een speler deze tegel in zijn maanbasis plaatst, mag hij 1 van de 4 constructiekaarten van het speelbord nemen. De speler legt deze kaart onderaan in de kaarthouder en legt nadien een nieuwe kaart open op het speelbord.</w:t>
      </w:r>
    </w:p>
    <w:p w14:paraId="3BB3946C" w14:textId="77777777" w:rsidR="003C1C6B" w:rsidRPr="003C1C6B" w:rsidRDefault="003C1C6B" w:rsidP="003C1C6B"/>
    <w:sectPr w:rsidR="003C1C6B" w:rsidRPr="003C1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6B"/>
    <w:rsid w:val="003C1C6B"/>
    <w:rsid w:val="00F611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16C9"/>
  <w15:chartTrackingRefBased/>
  <w15:docId w15:val="{6C54A244-F6A2-4AC3-BEEE-96FE9685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Looij</dc:creator>
  <cp:keywords/>
  <dc:description/>
  <cp:lastModifiedBy>Martin Looij</cp:lastModifiedBy>
  <cp:revision>1</cp:revision>
  <dcterms:created xsi:type="dcterms:W3CDTF">2022-10-14T09:10:00Z</dcterms:created>
  <dcterms:modified xsi:type="dcterms:W3CDTF">2022-10-14T09:11:00Z</dcterms:modified>
</cp:coreProperties>
</file>